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4-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für Unterhaltungsarbeiten, Verbandsgemeindewerke Bad Marienbe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ungsarbeiten
Ver- und Entsorgungs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